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AD" w:rsidRPr="00297606" w:rsidRDefault="00B72854">
      <w:pPr>
        <w:jc w:val="center"/>
        <w:rPr>
          <w:rFonts w:ascii="Arial" w:hAnsi="Arial"/>
          <w:b/>
          <w:bCs/>
        </w:rPr>
      </w:pPr>
      <w:r>
        <w:rPr>
          <w:rFonts w:ascii="Arial" w:hAnsi="Arial"/>
          <w:b/>
          <w:bCs/>
        </w:rPr>
        <w:t>Early Psychosis Dissemination Sites</w:t>
      </w:r>
      <w:r w:rsidR="005C03AD" w:rsidRPr="00297606">
        <w:rPr>
          <w:rFonts w:ascii="Arial" w:hAnsi="Arial"/>
          <w:b/>
          <w:bCs/>
        </w:rPr>
        <w:t xml:space="preserve">:  </w:t>
      </w:r>
      <w:r>
        <w:rPr>
          <w:rFonts w:ascii="Arial" w:hAnsi="Arial"/>
          <w:b/>
          <w:bCs/>
        </w:rPr>
        <w:t xml:space="preserve">Template </w:t>
      </w:r>
      <w:r w:rsidR="005C03AD" w:rsidRPr="00297606">
        <w:rPr>
          <w:rFonts w:ascii="Arial" w:hAnsi="Arial"/>
          <w:b/>
          <w:bCs/>
        </w:rPr>
        <w:t>Guidelines for Referral</w:t>
      </w:r>
    </w:p>
    <w:p w:rsidR="005C03AD" w:rsidRPr="00297606" w:rsidRDefault="005C03AD">
      <w:pPr>
        <w:rPr>
          <w:rFonts w:ascii="Arial" w:hAnsi="Arial"/>
        </w:rPr>
      </w:pPr>
    </w:p>
    <w:p w:rsidR="00957EE6" w:rsidRDefault="00957EE6">
      <w:pPr>
        <w:rPr>
          <w:rFonts w:ascii="Arial" w:hAnsi="Arial"/>
        </w:rPr>
      </w:pPr>
      <w:r>
        <w:rPr>
          <w:rFonts w:ascii="Arial" w:hAnsi="Arial"/>
        </w:rPr>
        <w:t>The following are guidelines to decide</w:t>
      </w:r>
      <w:r w:rsidR="00B72854">
        <w:rPr>
          <w:rFonts w:ascii="Arial" w:hAnsi="Arial"/>
        </w:rPr>
        <w:t xml:space="preserve"> whom to refer to (program)</w:t>
      </w:r>
      <w:r w:rsidR="005C03AD" w:rsidRPr="00297606">
        <w:rPr>
          <w:rFonts w:ascii="Arial" w:hAnsi="Arial"/>
        </w:rPr>
        <w:t xml:space="preserve">.  </w:t>
      </w:r>
      <w:r>
        <w:rPr>
          <w:rFonts w:ascii="Arial" w:hAnsi="Arial"/>
        </w:rPr>
        <w:t xml:space="preserve"> </w:t>
      </w:r>
      <w:r w:rsidR="00395ACB">
        <w:rPr>
          <w:rFonts w:ascii="Arial" w:hAnsi="Arial"/>
        </w:rPr>
        <w:t xml:space="preserve">Acceptance into the program will be based on further screening and assessment.  Referents should continue to follow up with individuals referred and explain to the person being referred that they are being referred for an assessment to determine whether </w:t>
      </w:r>
      <w:r w:rsidR="00B72854">
        <w:rPr>
          <w:rFonts w:ascii="Arial" w:hAnsi="Arial"/>
        </w:rPr>
        <w:t>the program</w:t>
      </w:r>
      <w:r w:rsidR="00395ACB">
        <w:rPr>
          <w:rFonts w:ascii="Arial" w:hAnsi="Arial"/>
        </w:rPr>
        <w:t xml:space="preserve"> is a good fit for them.  </w:t>
      </w:r>
      <w:r w:rsidR="005C03AD" w:rsidRPr="00297606">
        <w:rPr>
          <w:rFonts w:ascii="Arial" w:hAnsi="Arial"/>
        </w:rPr>
        <w:t xml:space="preserve">The team may </w:t>
      </w:r>
      <w:r>
        <w:rPr>
          <w:rFonts w:ascii="Arial" w:hAnsi="Arial"/>
        </w:rPr>
        <w:t xml:space="preserve">provide consultation or occasionally </w:t>
      </w:r>
      <w:r w:rsidR="005C03AD" w:rsidRPr="00297606">
        <w:rPr>
          <w:rFonts w:ascii="Arial" w:hAnsi="Arial"/>
        </w:rPr>
        <w:t xml:space="preserve">consider accepting </w:t>
      </w:r>
      <w:r>
        <w:rPr>
          <w:rFonts w:ascii="Arial" w:hAnsi="Arial"/>
        </w:rPr>
        <w:t>individuals by exceptio</w:t>
      </w:r>
      <w:bookmarkStart w:id="0" w:name="_GoBack"/>
      <w:bookmarkEnd w:id="0"/>
      <w:r>
        <w:rPr>
          <w:rFonts w:ascii="Arial" w:hAnsi="Arial"/>
        </w:rPr>
        <w:t>n if they do not meet one of the guidelines but seem appropriate for the program and are not receiving adequate services.</w:t>
      </w:r>
    </w:p>
    <w:p w:rsidR="005C03AD" w:rsidRPr="00297606" w:rsidRDefault="005C03AD">
      <w:pPr>
        <w:rPr>
          <w:rFonts w:ascii="Arial" w:hAnsi="Arial"/>
        </w:rPr>
      </w:pPr>
    </w:p>
    <w:p w:rsidR="00297606" w:rsidRPr="00957EE6" w:rsidRDefault="00297606">
      <w:pPr>
        <w:rPr>
          <w:rFonts w:ascii="Arial" w:hAnsi="Arial"/>
          <w:b/>
        </w:rPr>
      </w:pPr>
      <w:r w:rsidRPr="00957EE6">
        <w:rPr>
          <w:rFonts w:ascii="Arial" w:hAnsi="Arial"/>
          <w:b/>
        </w:rPr>
        <w:t>Must meet all of the following:</w:t>
      </w:r>
    </w:p>
    <w:p w:rsidR="00297606" w:rsidRPr="00297606" w:rsidRDefault="00297606">
      <w:pPr>
        <w:rPr>
          <w:rFonts w:ascii="Arial" w:hAnsi="Arial"/>
        </w:rPr>
      </w:pPr>
    </w:p>
    <w:p w:rsidR="00297606" w:rsidRPr="00297606" w:rsidRDefault="00B72854" w:rsidP="00297606">
      <w:pPr>
        <w:rPr>
          <w:rFonts w:ascii="Arial" w:hAnsi="Arial"/>
        </w:rPr>
      </w:pPr>
      <w:r>
        <w:rPr>
          <w:rFonts w:ascii="Arial" w:hAnsi="Arial"/>
        </w:rPr>
        <w:t>___ 1. Resides in (geographic area)</w:t>
      </w:r>
      <w:r w:rsidR="00297606" w:rsidRPr="00297606">
        <w:rPr>
          <w:rFonts w:ascii="Arial" w:hAnsi="Arial"/>
        </w:rPr>
        <w:t xml:space="preserve">.  </w:t>
      </w:r>
    </w:p>
    <w:p w:rsidR="005C03AD" w:rsidRPr="00297606" w:rsidRDefault="004038C3">
      <w:pPr>
        <w:rPr>
          <w:rFonts w:ascii="Arial" w:hAnsi="Arial"/>
        </w:rPr>
      </w:pPr>
      <w:r w:rsidRPr="00297606">
        <w:rPr>
          <w:rFonts w:ascii="Arial" w:hAnsi="Arial"/>
        </w:rPr>
        <w:t xml:space="preserve">___ </w:t>
      </w:r>
      <w:r w:rsidR="00297606" w:rsidRPr="00297606">
        <w:rPr>
          <w:rFonts w:ascii="Arial" w:hAnsi="Arial"/>
        </w:rPr>
        <w:t>2</w:t>
      </w:r>
      <w:r w:rsidRPr="00297606">
        <w:rPr>
          <w:rFonts w:ascii="Arial" w:hAnsi="Arial"/>
        </w:rPr>
        <w:t xml:space="preserve">. Age </w:t>
      </w:r>
      <w:r w:rsidR="00B72854">
        <w:rPr>
          <w:rFonts w:ascii="Arial" w:hAnsi="Arial"/>
        </w:rPr>
        <w:t>(min 15-25); can go as low as 12 or as high as 30</w:t>
      </w:r>
    </w:p>
    <w:p w:rsidR="00297606" w:rsidRPr="00297606" w:rsidRDefault="00297606">
      <w:pPr>
        <w:rPr>
          <w:rFonts w:ascii="Arial" w:hAnsi="Arial"/>
        </w:rPr>
      </w:pPr>
      <w:r w:rsidRPr="00297606">
        <w:rPr>
          <w:rFonts w:ascii="Arial" w:hAnsi="Arial"/>
        </w:rPr>
        <w:t>___ 3. The person has an IQ of 70 or above.</w:t>
      </w:r>
    </w:p>
    <w:p w:rsidR="00297606" w:rsidRPr="00297606" w:rsidRDefault="00297606" w:rsidP="00297606">
      <w:pPr>
        <w:rPr>
          <w:rFonts w:ascii="Arial" w:hAnsi="Arial"/>
        </w:rPr>
      </w:pPr>
      <w:r w:rsidRPr="00297606">
        <w:rPr>
          <w:rFonts w:ascii="Arial" w:hAnsi="Arial"/>
        </w:rPr>
        <w:t>___ 4</w:t>
      </w:r>
      <w:r w:rsidR="00957EE6">
        <w:rPr>
          <w:rFonts w:ascii="Arial" w:hAnsi="Arial"/>
        </w:rPr>
        <w:t xml:space="preserve">. The person </w:t>
      </w:r>
      <w:r w:rsidRPr="00297606">
        <w:rPr>
          <w:rFonts w:ascii="Arial" w:hAnsi="Arial"/>
        </w:rPr>
        <w:t>has not received treatment for a psychotic illness prior to the last 12 months.</w:t>
      </w:r>
    </w:p>
    <w:p w:rsidR="00297606" w:rsidRPr="00297606" w:rsidRDefault="00297606" w:rsidP="00297606">
      <w:pPr>
        <w:rPr>
          <w:rFonts w:ascii="Arial" w:hAnsi="Arial"/>
        </w:rPr>
      </w:pPr>
      <w:r w:rsidRPr="00297606">
        <w:rPr>
          <w:rFonts w:ascii="Arial" w:hAnsi="Arial"/>
        </w:rPr>
        <w:t xml:space="preserve">___ 5. Psychotic symptoms are not known to be caused by the temporary effects of substance </w:t>
      </w:r>
    </w:p>
    <w:p w:rsidR="00297606" w:rsidRPr="00297606" w:rsidRDefault="00297606" w:rsidP="00297606">
      <w:pPr>
        <w:ind w:firstLine="720"/>
        <w:rPr>
          <w:rFonts w:ascii="Arial" w:hAnsi="Arial"/>
        </w:rPr>
      </w:pPr>
      <w:r w:rsidRPr="00297606">
        <w:rPr>
          <w:rFonts w:ascii="Arial" w:hAnsi="Arial"/>
        </w:rPr>
        <w:t xml:space="preserve">Intoxication, </w:t>
      </w:r>
      <w:r w:rsidR="00FF0EA0">
        <w:rPr>
          <w:rFonts w:ascii="Arial" w:hAnsi="Arial"/>
        </w:rPr>
        <w:t>major de</w:t>
      </w:r>
      <w:r w:rsidRPr="00297606">
        <w:rPr>
          <w:rFonts w:ascii="Arial" w:hAnsi="Arial"/>
        </w:rPr>
        <w:t>pression or to a known medical conditi</w:t>
      </w:r>
      <w:r w:rsidR="00957EE6">
        <w:rPr>
          <w:rFonts w:ascii="Arial" w:hAnsi="Arial"/>
        </w:rPr>
        <w:t>on.</w:t>
      </w:r>
    </w:p>
    <w:p w:rsidR="005C03AD" w:rsidRDefault="005C03AD">
      <w:pPr>
        <w:rPr>
          <w:rFonts w:ascii="Arial" w:hAnsi="Arial"/>
        </w:rPr>
      </w:pPr>
    </w:p>
    <w:p w:rsidR="00E479FB" w:rsidRPr="00E479FB" w:rsidRDefault="00E479FB">
      <w:pPr>
        <w:rPr>
          <w:rFonts w:ascii="Arial" w:hAnsi="Arial"/>
          <w:b/>
        </w:rPr>
      </w:pPr>
      <w:r w:rsidRPr="00E479FB">
        <w:rPr>
          <w:rFonts w:ascii="Arial" w:hAnsi="Arial"/>
          <w:b/>
        </w:rPr>
        <w:t xml:space="preserve">Must meet </w:t>
      </w:r>
      <w:r w:rsidRPr="00E479FB">
        <w:rPr>
          <w:rFonts w:ascii="Arial" w:hAnsi="Arial"/>
          <w:b/>
          <w:i/>
        </w:rPr>
        <w:t>either</w:t>
      </w:r>
      <w:r w:rsidRPr="00E479FB">
        <w:rPr>
          <w:rFonts w:ascii="Arial" w:hAnsi="Arial"/>
          <w:b/>
        </w:rPr>
        <w:t xml:space="preserve"> 6 </w:t>
      </w:r>
      <w:r w:rsidRPr="00E479FB">
        <w:rPr>
          <w:rFonts w:ascii="Arial" w:hAnsi="Arial"/>
          <w:b/>
          <w:i/>
        </w:rPr>
        <w:t>or</w:t>
      </w:r>
      <w:r w:rsidRPr="00E479FB">
        <w:rPr>
          <w:rFonts w:ascii="Arial" w:hAnsi="Arial"/>
          <w:b/>
        </w:rPr>
        <w:t xml:space="preserve"> 7 below:</w:t>
      </w:r>
    </w:p>
    <w:p w:rsidR="00E479FB" w:rsidRPr="00297606" w:rsidRDefault="00E479FB">
      <w:pPr>
        <w:rPr>
          <w:rFonts w:ascii="Arial" w:hAnsi="Arial"/>
        </w:rPr>
      </w:pPr>
    </w:p>
    <w:p w:rsidR="00297606" w:rsidRPr="00297606" w:rsidRDefault="00E479FB" w:rsidP="00297606">
      <w:pPr>
        <w:rPr>
          <w:rFonts w:ascii="Arial" w:hAnsi="Arial"/>
        </w:rPr>
      </w:pPr>
      <w:r w:rsidRPr="00E479FB">
        <w:rPr>
          <w:rFonts w:ascii="Arial" w:hAnsi="Arial"/>
        </w:rPr>
        <w:t>___ 6.</w:t>
      </w:r>
      <w:r>
        <w:rPr>
          <w:rFonts w:ascii="Arial" w:hAnsi="Arial"/>
          <w:b/>
        </w:rPr>
        <w:t xml:space="preserve"> </w:t>
      </w:r>
      <w:r w:rsidR="00957EE6">
        <w:rPr>
          <w:rFonts w:ascii="Arial" w:hAnsi="Arial"/>
        </w:rPr>
        <w:t xml:space="preserve">  </w:t>
      </w:r>
      <w:r>
        <w:rPr>
          <w:rFonts w:ascii="Arial" w:hAnsi="Arial"/>
        </w:rPr>
        <w:t xml:space="preserve">The individual has experienced a </w:t>
      </w:r>
      <w:r w:rsidR="002634B0">
        <w:rPr>
          <w:rFonts w:ascii="Arial" w:hAnsi="Arial"/>
        </w:rPr>
        <w:t>significant</w:t>
      </w:r>
      <w:r>
        <w:rPr>
          <w:rFonts w:ascii="Arial" w:hAnsi="Arial"/>
        </w:rPr>
        <w:t xml:space="preserve"> worsening or new symptoms in at least </w:t>
      </w:r>
      <w:r w:rsidRPr="00E479FB">
        <w:rPr>
          <w:rFonts w:ascii="Arial" w:hAnsi="Arial"/>
          <w:b/>
        </w:rPr>
        <w:t>one of the following areas</w:t>
      </w:r>
      <w:r w:rsidR="00297606" w:rsidRPr="00297606">
        <w:rPr>
          <w:rFonts w:ascii="Arial" w:hAnsi="Arial"/>
        </w:rPr>
        <w:t xml:space="preserve"> </w:t>
      </w:r>
      <w:r w:rsidR="00297606" w:rsidRPr="00957EE6">
        <w:rPr>
          <w:rFonts w:ascii="Arial" w:hAnsi="Arial"/>
          <w:b/>
          <w:i/>
        </w:rPr>
        <w:t xml:space="preserve">in the last </w:t>
      </w:r>
      <w:r w:rsidR="00B72854">
        <w:rPr>
          <w:rFonts w:ascii="Arial" w:hAnsi="Arial"/>
          <w:b/>
          <w:i/>
        </w:rPr>
        <w:t>6/</w:t>
      </w:r>
      <w:r w:rsidR="00297606" w:rsidRPr="00957EE6">
        <w:rPr>
          <w:rFonts w:ascii="Arial" w:hAnsi="Arial"/>
          <w:b/>
          <w:i/>
        </w:rPr>
        <w:t>1</w:t>
      </w:r>
      <w:r w:rsidR="00297606" w:rsidRPr="00297606">
        <w:rPr>
          <w:rFonts w:ascii="Arial" w:hAnsi="Arial"/>
        </w:rPr>
        <w:t xml:space="preserve">2 </w:t>
      </w:r>
      <w:r w:rsidR="00297606" w:rsidRPr="00957EE6">
        <w:rPr>
          <w:rFonts w:ascii="Arial" w:hAnsi="Arial"/>
          <w:b/>
          <w:i/>
        </w:rPr>
        <w:t>months:</w:t>
      </w:r>
      <w:r w:rsidR="00297606" w:rsidRPr="00297606">
        <w:rPr>
          <w:rFonts w:ascii="Arial" w:hAnsi="Arial"/>
        </w:rPr>
        <w:t xml:space="preserve"> </w:t>
      </w:r>
      <w:r w:rsidR="00B72854">
        <w:rPr>
          <w:rFonts w:ascii="Arial" w:hAnsi="Arial"/>
        </w:rPr>
        <w:t xml:space="preserve">  [Sites must decide time frame]</w:t>
      </w:r>
    </w:p>
    <w:p w:rsidR="00297606" w:rsidRPr="00297606" w:rsidRDefault="00297606" w:rsidP="00E479FB">
      <w:pPr>
        <w:pStyle w:val="ListParagraph"/>
        <w:numPr>
          <w:ilvl w:val="0"/>
          <w:numId w:val="2"/>
        </w:numPr>
        <w:rPr>
          <w:rFonts w:ascii="Arial" w:hAnsi="Arial"/>
          <w:sz w:val="24"/>
        </w:rPr>
      </w:pPr>
      <w:r w:rsidRPr="00297606">
        <w:rPr>
          <w:rFonts w:ascii="Arial" w:hAnsi="Arial"/>
          <w:sz w:val="24"/>
        </w:rPr>
        <w:t>Thought disorganization as evidenced by disorganized speech and or/ writing.  (Examples: confused conversations, not making sense, difficulty directing sentences to goal, never getting to a point, unintelligible).</w:t>
      </w:r>
    </w:p>
    <w:p w:rsidR="00297606" w:rsidRPr="00297606" w:rsidRDefault="00E479FB" w:rsidP="00297606">
      <w:pPr>
        <w:pStyle w:val="ListParagraph"/>
        <w:numPr>
          <w:ilvl w:val="0"/>
          <w:numId w:val="2"/>
        </w:numPr>
        <w:rPr>
          <w:rFonts w:ascii="Arial" w:hAnsi="Arial"/>
          <w:sz w:val="24"/>
        </w:rPr>
      </w:pPr>
      <w:r>
        <w:rPr>
          <w:rFonts w:ascii="Arial" w:hAnsi="Arial"/>
          <w:sz w:val="24"/>
        </w:rPr>
        <w:t>B</w:t>
      </w:r>
      <w:r w:rsidR="00297606" w:rsidRPr="00297606">
        <w:rPr>
          <w:rFonts w:ascii="Arial" w:hAnsi="Arial"/>
          <w:sz w:val="24"/>
        </w:rPr>
        <w:t>ehaviors, speech or beliefs are uncharacteristic and/or bizarre.</w:t>
      </w:r>
    </w:p>
    <w:p w:rsidR="00297606" w:rsidRPr="00297606" w:rsidRDefault="00E479FB" w:rsidP="00297606">
      <w:pPr>
        <w:pStyle w:val="ListParagraph"/>
        <w:numPr>
          <w:ilvl w:val="0"/>
          <w:numId w:val="2"/>
        </w:numPr>
        <w:rPr>
          <w:rFonts w:ascii="Arial" w:hAnsi="Arial"/>
          <w:sz w:val="24"/>
        </w:rPr>
      </w:pPr>
      <w:r>
        <w:rPr>
          <w:rFonts w:ascii="Arial" w:hAnsi="Arial"/>
          <w:sz w:val="24"/>
        </w:rPr>
        <w:t>C</w:t>
      </w:r>
      <w:r w:rsidR="00297606" w:rsidRPr="00297606">
        <w:rPr>
          <w:rFonts w:ascii="Arial" w:hAnsi="Arial"/>
          <w:sz w:val="24"/>
        </w:rPr>
        <w:t>omplains of hearing voices or sounds that others do not hear.</w:t>
      </w:r>
    </w:p>
    <w:p w:rsidR="00297606" w:rsidRDefault="00E479FB" w:rsidP="00297606">
      <w:pPr>
        <w:pStyle w:val="ListParagraph"/>
        <w:numPr>
          <w:ilvl w:val="0"/>
          <w:numId w:val="2"/>
        </w:numPr>
        <w:rPr>
          <w:rFonts w:ascii="Arial" w:hAnsi="Arial"/>
          <w:sz w:val="24"/>
        </w:rPr>
      </w:pPr>
      <w:r>
        <w:rPr>
          <w:rFonts w:ascii="Arial" w:hAnsi="Arial"/>
          <w:sz w:val="24"/>
        </w:rPr>
        <w:t>The individual</w:t>
      </w:r>
      <w:r w:rsidR="00297606" w:rsidRPr="00297606">
        <w:rPr>
          <w:rFonts w:ascii="Arial" w:hAnsi="Arial"/>
          <w:sz w:val="24"/>
        </w:rPr>
        <w:t xml:space="preserve"> feels that other people are putting thoughts in their head, stealing their thoughts, believes others can read their mind (or vice versa), and/or hear their own thoughts out loud.</w:t>
      </w:r>
    </w:p>
    <w:p w:rsidR="00E479FB" w:rsidRPr="00297606" w:rsidRDefault="00E479FB" w:rsidP="00E479FB">
      <w:pPr>
        <w:pStyle w:val="ListParagraph"/>
        <w:ind w:left="0"/>
        <w:rPr>
          <w:rFonts w:ascii="Arial" w:hAnsi="Arial"/>
          <w:sz w:val="24"/>
        </w:rPr>
      </w:pPr>
      <w:r>
        <w:rPr>
          <w:rFonts w:ascii="Arial" w:hAnsi="Arial"/>
          <w:sz w:val="24"/>
        </w:rPr>
        <w:t>OR</w:t>
      </w:r>
    </w:p>
    <w:p w:rsidR="00E479FB" w:rsidRDefault="00E479FB" w:rsidP="00297606">
      <w:pPr>
        <w:rPr>
          <w:rFonts w:ascii="Arial" w:hAnsi="Arial"/>
        </w:rPr>
      </w:pPr>
      <w:r>
        <w:rPr>
          <w:rFonts w:ascii="Arial" w:hAnsi="Arial"/>
        </w:rPr>
        <w:t xml:space="preserve">___ 7.  </w:t>
      </w:r>
      <w:r w:rsidR="002634B0" w:rsidRPr="00297606">
        <w:rPr>
          <w:rFonts w:ascii="Arial" w:hAnsi="Arial"/>
        </w:rPr>
        <w:t xml:space="preserve">If </w:t>
      </w:r>
      <w:r w:rsidR="002634B0">
        <w:rPr>
          <w:rFonts w:ascii="Arial" w:hAnsi="Arial"/>
        </w:rPr>
        <w:t>the</w:t>
      </w:r>
      <w:r w:rsidR="00297606">
        <w:rPr>
          <w:rFonts w:ascii="Arial" w:hAnsi="Arial"/>
        </w:rPr>
        <w:t xml:space="preserve"> person </w:t>
      </w:r>
      <w:r w:rsidR="00297606" w:rsidRPr="00297606">
        <w:rPr>
          <w:rFonts w:ascii="Arial" w:hAnsi="Arial"/>
        </w:rPr>
        <w:t xml:space="preserve">does not meet </w:t>
      </w:r>
      <w:r>
        <w:rPr>
          <w:rFonts w:ascii="Arial" w:hAnsi="Arial"/>
        </w:rPr>
        <w:t>the</w:t>
      </w:r>
      <w:r w:rsidR="00297606" w:rsidRPr="00297606">
        <w:rPr>
          <w:rFonts w:ascii="Arial" w:hAnsi="Arial"/>
        </w:rPr>
        <w:t xml:space="preserve"> criteria</w:t>
      </w:r>
      <w:r>
        <w:rPr>
          <w:rFonts w:ascii="Arial" w:hAnsi="Arial"/>
        </w:rPr>
        <w:t xml:space="preserve"> in 6 above</w:t>
      </w:r>
      <w:r w:rsidR="00957EE6">
        <w:rPr>
          <w:rFonts w:ascii="Arial" w:hAnsi="Arial"/>
        </w:rPr>
        <w:t>, he/she</w:t>
      </w:r>
      <w:r w:rsidR="00297606" w:rsidRPr="00297606">
        <w:rPr>
          <w:rFonts w:ascii="Arial" w:hAnsi="Arial"/>
        </w:rPr>
        <w:t xml:space="preserve"> must </w:t>
      </w:r>
      <w:r w:rsidR="00957EE6">
        <w:rPr>
          <w:rFonts w:ascii="Arial" w:hAnsi="Arial"/>
        </w:rPr>
        <w:t>be</w:t>
      </w:r>
      <w:r w:rsidR="00297606" w:rsidRPr="00297606">
        <w:rPr>
          <w:rFonts w:ascii="Arial" w:hAnsi="Arial"/>
        </w:rPr>
        <w:t xml:space="preserve"> experienc</w:t>
      </w:r>
      <w:r w:rsidR="00297606">
        <w:rPr>
          <w:rFonts w:ascii="Arial" w:hAnsi="Arial"/>
        </w:rPr>
        <w:t>ing</w:t>
      </w:r>
      <w:r w:rsidR="00297606" w:rsidRPr="00297606">
        <w:rPr>
          <w:rFonts w:ascii="Arial" w:hAnsi="Arial"/>
        </w:rPr>
        <w:t xml:space="preserve"> </w:t>
      </w:r>
      <w:r w:rsidR="00297606" w:rsidRPr="00957EE6">
        <w:rPr>
          <w:rFonts w:ascii="Arial" w:hAnsi="Arial"/>
          <w:b/>
          <w:i/>
        </w:rPr>
        <w:t>t</w:t>
      </w:r>
      <w:r w:rsidR="00B72854">
        <w:rPr>
          <w:rFonts w:ascii="Arial" w:hAnsi="Arial"/>
          <w:b/>
          <w:i/>
        </w:rPr>
        <w:t>hree</w:t>
      </w:r>
      <w:r w:rsidR="00297606" w:rsidRPr="00297606">
        <w:rPr>
          <w:rFonts w:ascii="Arial" w:hAnsi="Arial"/>
        </w:rPr>
        <w:t xml:space="preserve"> of the </w:t>
      </w:r>
    </w:p>
    <w:p w:rsidR="00297606" w:rsidRPr="00B72854" w:rsidRDefault="00297606" w:rsidP="00E479FB">
      <w:pPr>
        <w:rPr>
          <w:rFonts w:ascii="Arial" w:hAnsi="Arial"/>
        </w:rPr>
      </w:pPr>
      <w:proofErr w:type="gramStart"/>
      <w:r w:rsidRPr="00297606">
        <w:rPr>
          <w:rFonts w:ascii="Arial" w:hAnsi="Arial"/>
        </w:rPr>
        <w:t>following</w:t>
      </w:r>
      <w:proofErr w:type="gramEnd"/>
      <w:r w:rsidRPr="00297606">
        <w:rPr>
          <w:rFonts w:ascii="Arial" w:hAnsi="Arial"/>
        </w:rPr>
        <w:t xml:space="preserve"> that are </w:t>
      </w:r>
      <w:r w:rsidRPr="00957EE6">
        <w:rPr>
          <w:rFonts w:ascii="Arial" w:hAnsi="Arial"/>
          <w:b/>
          <w:i/>
        </w:rPr>
        <w:t xml:space="preserve">new in the last </w:t>
      </w:r>
      <w:r w:rsidR="00B72854">
        <w:rPr>
          <w:rFonts w:ascii="Arial" w:hAnsi="Arial"/>
          <w:b/>
          <w:i/>
        </w:rPr>
        <w:t>6/</w:t>
      </w:r>
      <w:r w:rsidRPr="00957EE6">
        <w:rPr>
          <w:rFonts w:ascii="Arial" w:hAnsi="Arial"/>
          <w:b/>
          <w:i/>
        </w:rPr>
        <w:t>12 months</w:t>
      </w:r>
      <w:r w:rsidRPr="00297606">
        <w:rPr>
          <w:rFonts w:ascii="Arial" w:hAnsi="Arial"/>
          <w:color w:val="FF0000"/>
        </w:rPr>
        <w:t>:</w:t>
      </w:r>
      <w:r w:rsidR="00B72854">
        <w:rPr>
          <w:rFonts w:ascii="Arial" w:hAnsi="Arial"/>
          <w:color w:val="FF0000"/>
        </w:rPr>
        <w:t xml:space="preserve">  </w:t>
      </w:r>
      <w:r w:rsidR="00B72854">
        <w:rPr>
          <w:rFonts w:ascii="Arial" w:hAnsi="Arial"/>
        </w:rPr>
        <w:t>[Sites must decide time frame]</w:t>
      </w:r>
    </w:p>
    <w:p w:rsidR="00297606" w:rsidRPr="00297606" w:rsidRDefault="00E479FB" w:rsidP="00E479FB">
      <w:pPr>
        <w:pStyle w:val="ListParagraph"/>
        <w:numPr>
          <w:ilvl w:val="0"/>
          <w:numId w:val="3"/>
        </w:numPr>
        <w:rPr>
          <w:rFonts w:ascii="Arial" w:hAnsi="Arial"/>
          <w:sz w:val="24"/>
        </w:rPr>
      </w:pPr>
      <w:r>
        <w:rPr>
          <w:rFonts w:ascii="Arial" w:hAnsi="Arial"/>
          <w:sz w:val="24"/>
        </w:rPr>
        <w:t>E</w:t>
      </w:r>
      <w:r w:rsidR="00297606" w:rsidRPr="00297606">
        <w:rPr>
          <w:rFonts w:ascii="Arial" w:hAnsi="Arial"/>
          <w:sz w:val="24"/>
        </w:rPr>
        <w:t>pisodes of depersonalization (Example: They believe that they do not exist or that their surroundings are not real).</w:t>
      </w:r>
    </w:p>
    <w:p w:rsidR="00297606" w:rsidRPr="00297606" w:rsidRDefault="00E479FB" w:rsidP="00297606">
      <w:pPr>
        <w:pStyle w:val="ListParagraph"/>
        <w:numPr>
          <w:ilvl w:val="0"/>
          <w:numId w:val="3"/>
        </w:numPr>
        <w:rPr>
          <w:rFonts w:ascii="Arial" w:hAnsi="Arial"/>
          <w:sz w:val="24"/>
        </w:rPr>
      </w:pPr>
      <w:r>
        <w:rPr>
          <w:rFonts w:ascii="Arial" w:hAnsi="Arial"/>
          <w:sz w:val="24"/>
        </w:rPr>
        <w:t>S</w:t>
      </w:r>
      <w:r w:rsidR="00297606" w:rsidRPr="00297606">
        <w:rPr>
          <w:rFonts w:ascii="Arial" w:hAnsi="Arial"/>
          <w:sz w:val="24"/>
        </w:rPr>
        <w:t>ignificant decline is academic/vocational functioning, social functioning and/or personal hygiene.</w:t>
      </w:r>
    </w:p>
    <w:p w:rsidR="00297606" w:rsidRPr="00297606" w:rsidRDefault="00E479FB" w:rsidP="00297606">
      <w:pPr>
        <w:pStyle w:val="ListParagraph"/>
        <w:numPr>
          <w:ilvl w:val="0"/>
          <w:numId w:val="3"/>
        </w:numPr>
        <w:rPr>
          <w:rFonts w:ascii="Arial" w:hAnsi="Arial"/>
          <w:sz w:val="24"/>
        </w:rPr>
      </w:pPr>
      <w:r>
        <w:rPr>
          <w:rFonts w:ascii="Arial" w:hAnsi="Arial"/>
          <w:sz w:val="24"/>
        </w:rPr>
        <w:t>S</w:t>
      </w:r>
      <w:r w:rsidR="00297606" w:rsidRPr="00297606">
        <w:rPr>
          <w:rFonts w:ascii="Arial" w:hAnsi="Arial"/>
          <w:sz w:val="24"/>
        </w:rPr>
        <w:t>ignificant changes in sleep (sleeping less or sleeping too much).</w:t>
      </w:r>
    </w:p>
    <w:p w:rsidR="00297606" w:rsidRPr="00297606" w:rsidRDefault="00E479FB" w:rsidP="00297606">
      <w:pPr>
        <w:pStyle w:val="ListParagraph"/>
        <w:numPr>
          <w:ilvl w:val="0"/>
          <w:numId w:val="3"/>
        </w:numPr>
        <w:rPr>
          <w:rFonts w:ascii="Arial" w:hAnsi="Arial"/>
          <w:sz w:val="24"/>
        </w:rPr>
      </w:pPr>
      <w:r>
        <w:rPr>
          <w:rFonts w:ascii="Arial" w:hAnsi="Arial"/>
          <w:sz w:val="24"/>
        </w:rPr>
        <w:t>H</w:t>
      </w:r>
      <w:r w:rsidR="00297606" w:rsidRPr="00297606">
        <w:rPr>
          <w:rFonts w:ascii="Arial" w:hAnsi="Arial"/>
          <w:sz w:val="24"/>
        </w:rPr>
        <w:t>eightened sensitivities (lights, sounds etc.) and/or is experiencing visual distortions.</w:t>
      </w:r>
    </w:p>
    <w:p w:rsidR="00297606" w:rsidRDefault="00E479FB" w:rsidP="00297606">
      <w:pPr>
        <w:pStyle w:val="ListParagraph"/>
        <w:numPr>
          <w:ilvl w:val="0"/>
          <w:numId w:val="3"/>
        </w:numPr>
        <w:rPr>
          <w:rFonts w:ascii="Arial" w:hAnsi="Arial"/>
          <w:sz w:val="24"/>
        </w:rPr>
      </w:pPr>
      <w:r>
        <w:rPr>
          <w:rFonts w:ascii="Arial" w:hAnsi="Arial"/>
          <w:sz w:val="24"/>
        </w:rPr>
        <w:t>I</w:t>
      </w:r>
      <w:r w:rsidR="00297606" w:rsidRPr="00297606">
        <w:rPr>
          <w:rFonts w:ascii="Arial" w:hAnsi="Arial"/>
          <w:sz w:val="24"/>
        </w:rPr>
        <w:t>ncreased fear or anxiety for no apparent reason or for an unfounded reason.</w:t>
      </w:r>
    </w:p>
    <w:p w:rsidR="009A49D1" w:rsidRPr="00297606" w:rsidRDefault="009A49D1" w:rsidP="00297606">
      <w:pPr>
        <w:pStyle w:val="ListParagraph"/>
        <w:numPr>
          <w:ilvl w:val="0"/>
          <w:numId w:val="3"/>
        </w:numPr>
        <w:rPr>
          <w:rFonts w:ascii="Arial" w:hAnsi="Arial"/>
          <w:sz w:val="24"/>
        </w:rPr>
      </w:pPr>
      <w:r>
        <w:rPr>
          <w:rFonts w:ascii="Arial" w:hAnsi="Arial"/>
          <w:sz w:val="24"/>
        </w:rPr>
        <w:t>Family history of major psychotic disorder.</w:t>
      </w:r>
    </w:p>
    <w:p w:rsidR="00297606" w:rsidRDefault="00297606">
      <w:pPr>
        <w:rPr>
          <w:rFonts w:ascii="Arial" w:hAnsi="Arial"/>
        </w:rPr>
      </w:pPr>
      <w:r>
        <w:rPr>
          <w:rFonts w:ascii="Arial" w:hAnsi="Arial"/>
        </w:rPr>
        <w:t xml:space="preserve">If the individual you are referring is in </w:t>
      </w:r>
      <w:r w:rsidRPr="002634B0">
        <w:rPr>
          <w:rFonts w:ascii="Arial" w:hAnsi="Arial"/>
          <w:i/>
        </w:rPr>
        <w:t>an immediate danger to self or ot</w:t>
      </w:r>
      <w:r w:rsidR="00E479FB" w:rsidRPr="002634B0">
        <w:rPr>
          <w:rFonts w:ascii="Arial" w:hAnsi="Arial"/>
          <w:i/>
        </w:rPr>
        <w:t>h</w:t>
      </w:r>
      <w:r w:rsidRPr="002634B0">
        <w:rPr>
          <w:rFonts w:ascii="Arial" w:hAnsi="Arial"/>
          <w:i/>
        </w:rPr>
        <w:t>ers you will need to refer directly to the local crisis system.</w:t>
      </w:r>
      <w:r>
        <w:rPr>
          <w:rFonts w:ascii="Arial" w:hAnsi="Arial"/>
        </w:rPr>
        <w:t xml:space="preserve">  The crisis system will refer to </w:t>
      </w:r>
      <w:r w:rsidR="00B72854">
        <w:rPr>
          <w:rFonts w:ascii="Arial" w:hAnsi="Arial"/>
        </w:rPr>
        <w:t>(program name)</w:t>
      </w:r>
      <w:r>
        <w:rPr>
          <w:rFonts w:ascii="Arial" w:hAnsi="Arial"/>
        </w:rPr>
        <w:t xml:space="preserve"> when the crisis resolves.</w:t>
      </w:r>
    </w:p>
    <w:p w:rsidR="00297606" w:rsidRPr="00957EE6" w:rsidRDefault="00297606">
      <w:pPr>
        <w:rPr>
          <w:rFonts w:ascii="Arial" w:hAnsi="Arial"/>
          <w:b/>
          <w:i/>
        </w:rPr>
      </w:pPr>
    </w:p>
    <w:p w:rsidR="005C03AD" w:rsidRPr="00957EE6" w:rsidRDefault="00B72854">
      <w:pPr>
        <w:rPr>
          <w:rFonts w:ascii="Arial" w:hAnsi="Arial"/>
        </w:rPr>
      </w:pPr>
      <w:r>
        <w:rPr>
          <w:rFonts w:ascii="Arial" w:hAnsi="Arial"/>
          <w:b/>
          <w:i/>
        </w:rPr>
        <w:t xml:space="preserve">How to make a referral: </w:t>
      </w:r>
    </w:p>
    <w:sectPr w:rsidR="005C03AD" w:rsidRPr="00957EE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F1" w:rsidRDefault="00F00DF1">
      <w:r>
        <w:separator/>
      </w:r>
    </w:p>
  </w:endnote>
  <w:endnote w:type="continuationSeparator" w:id="0">
    <w:p w:rsidR="00F00DF1" w:rsidRDefault="00F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A0" w:rsidRDefault="00FF0EA0">
    <w:pPr>
      <w:pStyle w:val="Footer"/>
    </w:pPr>
    <w:r>
      <w:t>EAST Dissemination Updated 2/12/08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F1" w:rsidRDefault="00F00DF1">
      <w:r>
        <w:separator/>
      </w:r>
    </w:p>
  </w:footnote>
  <w:footnote w:type="continuationSeparator" w:id="0">
    <w:p w:rsidR="00F00DF1" w:rsidRDefault="00F00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FAD"/>
    <w:multiLevelType w:val="hybridMultilevel"/>
    <w:tmpl w:val="899EF4C2"/>
    <w:lvl w:ilvl="0" w:tplc="3F68002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B54B4"/>
    <w:multiLevelType w:val="hybridMultilevel"/>
    <w:tmpl w:val="B8D2E880"/>
    <w:lvl w:ilvl="0" w:tplc="A75E689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CF3AAB"/>
    <w:multiLevelType w:val="hybridMultilevel"/>
    <w:tmpl w:val="A6FEDE02"/>
    <w:lvl w:ilvl="0" w:tplc="8572C4A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C3"/>
    <w:rsid w:val="00134E82"/>
    <w:rsid w:val="002634B0"/>
    <w:rsid w:val="00297606"/>
    <w:rsid w:val="00395ACB"/>
    <w:rsid w:val="004038C3"/>
    <w:rsid w:val="00477394"/>
    <w:rsid w:val="005B4CC9"/>
    <w:rsid w:val="005C03AD"/>
    <w:rsid w:val="006C0B1E"/>
    <w:rsid w:val="00957EE6"/>
    <w:rsid w:val="009A49D1"/>
    <w:rsid w:val="00B72854"/>
    <w:rsid w:val="00C91AA5"/>
    <w:rsid w:val="00E479FB"/>
    <w:rsid w:val="00F00DF1"/>
    <w:rsid w:val="00FF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629D25E-DA4A-4ED6-976A-ED53DCE8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rsid w:val="00297606"/>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Early Assessment and Support Team (EAST)</vt:lpstr>
    </vt:vector>
  </TitlesOfParts>
  <Company>None</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Assessment and Support Team (EAST)</dc:title>
  <dc:subject/>
  <dc:creator>Ed Sale</dc:creator>
  <cp:keywords/>
  <dc:description/>
  <cp:lastModifiedBy>Halley Doherty-Gary</cp:lastModifiedBy>
  <cp:revision>2</cp:revision>
  <cp:lastPrinted>2008-02-13T23:52:00Z</cp:lastPrinted>
  <dcterms:created xsi:type="dcterms:W3CDTF">2017-01-26T20:22:00Z</dcterms:created>
  <dcterms:modified xsi:type="dcterms:W3CDTF">2017-01-26T20:22:00Z</dcterms:modified>
</cp:coreProperties>
</file>